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15B67DCF" w:rsidR="003C2A53" w:rsidRDefault="0025688E" w:rsidP="007B63CF">
      <w:pPr>
        <w:pStyle w:val="Bezmezer"/>
        <w:jc w:val="center"/>
      </w:pPr>
      <w:proofErr w:type="spellStart"/>
      <w:r>
        <w:rPr>
          <w:rFonts w:ascii="Arial" w:hAnsi="Arial" w:cs="Arial"/>
          <w:b/>
          <w:bCs/>
          <w:sz w:val="24"/>
          <w:szCs w:val="24"/>
        </w:rPr>
        <w:t>Remote</w:t>
      </w:r>
      <w:proofErr w:type="spellEnd"/>
      <w:r>
        <w:rPr>
          <w:rFonts w:ascii="Arial" w:hAnsi="Arial" w:cs="Arial"/>
          <w:b/>
          <w:bCs/>
          <w:sz w:val="24"/>
          <w:szCs w:val="24"/>
        </w:rPr>
        <w:t xml:space="preserve"> </w:t>
      </w:r>
      <w:proofErr w:type="spellStart"/>
      <w:r>
        <w:rPr>
          <w:rFonts w:ascii="Arial" w:hAnsi="Arial" w:cs="Arial"/>
          <w:b/>
          <w:bCs/>
          <w:sz w:val="24"/>
          <w:szCs w:val="24"/>
        </w:rPr>
        <w:t>work</w:t>
      </w:r>
      <w:proofErr w:type="spellEnd"/>
    </w:p>
    <w:p w14:paraId="2770D973" w14:textId="2F52D6D6" w:rsidR="007B63CF" w:rsidRDefault="007B63CF" w:rsidP="007B63CF">
      <w:pPr>
        <w:pStyle w:val="Bezmezer"/>
        <w:jc w:val="both"/>
        <w:rPr>
          <w:rFonts w:ascii="Calibri" w:hAnsi="Calibri"/>
        </w:rPr>
      </w:pPr>
    </w:p>
    <w:p w14:paraId="508BB45B" w14:textId="77777777" w:rsidR="0025688E" w:rsidRPr="0025688E" w:rsidRDefault="0025688E" w:rsidP="0025688E">
      <w:pPr>
        <w:jc w:val="both"/>
        <w:rPr>
          <w:rFonts w:ascii="Calibri" w:hAnsi="Calibri"/>
          <w:b/>
          <w:bCs/>
          <w:sz w:val="22"/>
        </w:rPr>
      </w:pPr>
      <w:r w:rsidRPr="0025688E">
        <w:rPr>
          <w:rFonts w:ascii="Calibri" w:hAnsi="Calibri"/>
          <w:b/>
          <w:bCs/>
          <w:sz w:val="22"/>
        </w:rPr>
        <w:t>Remote work</w:t>
      </w:r>
    </w:p>
    <w:p w14:paraId="1A92E625" w14:textId="77777777" w:rsidR="0025688E" w:rsidRPr="0025688E" w:rsidRDefault="0025688E" w:rsidP="0025688E">
      <w:pPr>
        <w:jc w:val="both"/>
        <w:rPr>
          <w:rFonts w:ascii="Calibri" w:hAnsi="Calibri"/>
          <w:sz w:val="22"/>
        </w:rPr>
      </w:pPr>
      <w:r w:rsidRPr="0025688E">
        <w:rPr>
          <w:rFonts w:ascii="Calibri" w:hAnsi="Calibri"/>
          <w:sz w:val="22"/>
        </w:rPr>
        <w:t>Remote work is a benefit with pre-agreed rules. Remote work is subject to a mutual, written agreement between the employee and the employer on a place of work other than the employer's workplace.</w:t>
      </w:r>
    </w:p>
    <w:p w14:paraId="1093E02D" w14:textId="77777777" w:rsidR="0025688E" w:rsidRPr="0025688E" w:rsidRDefault="0025688E" w:rsidP="0025688E">
      <w:pPr>
        <w:jc w:val="both"/>
        <w:rPr>
          <w:rFonts w:ascii="Calibri" w:hAnsi="Calibri"/>
          <w:b/>
          <w:bCs/>
          <w:sz w:val="22"/>
        </w:rPr>
      </w:pPr>
      <w:r w:rsidRPr="0025688E">
        <w:rPr>
          <w:rFonts w:ascii="Calibri" w:hAnsi="Calibri"/>
          <w:b/>
          <w:bCs/>
          <w:sz w:val="22"/>
        </w:rPr>
        <w:t>How to arrange remote work?</w:t>
      </w:r>
    </w:p>
    <w:p w14:paraId="140BE3CF" w14:textId="0B3430AF" w:rsidR="0025688E" w:rsidRPr="0025688E" w:rsidRDefault="0025688E" w:rsidP="0025688E">
      <w:pPr>
        <w:jc w:val="both"/>
        <w:rPr>
          <w:rFonts w:ascii="Calibri" w:hAnsi="Calibri"/>
          <w:sz w:val="22"/>
        </w:rPr>
      </w:pPr>
      <w:r w:rsidRPr="0025688E">
        <w:rPr>
          <w:rFonts w:ascii="Calibri" w:hAnsi="Calibri"/>
          <w:sz w:val="22"/>
        </w:rPr>
        <w:t xml:space="preserve">In the event of an agreement with your supervisor on the possibility of remote work, your employer will send a proposal to the HR department to change the employment relationship with a request to arrange remote work. Please indicate the location(s) from which you will be working remotely. The HR department draws up </w:t>
      </w:r>
      <w:proofErr w:type="spellStart"/>
      <w:r w:rsidRPr="0025688E">
        <w:rPr>
          <w:rFonts w:ascii="Calibri" w:hAnsi="Calibri"/>
          <w:sz w:val="22"/>
        </w:rPr>
        <w:t>an</w:t>
      </w:r>
      <w:proofErr w:type="spellEnd"/>
      <w:r w:rsidRPr="0025688E">
        <w:rPr>
          <w:rFonts w:ascii="Calibri" w:hAnsi="Calibri"/>
          <w:sz w:val="22"/>
        </w:rPr>
        <w:t xml:space="preserve"> </w:t>
      </w:r>
      <w:proofErr w:type="spellStart"/>
      <w:r w:rsidRPr="0025688E">
        <w:rPr>
          <w:rFonts w:ascii="Calibri" w:hAnsi="Calibri"/>
          <w:sz w:val="22"/>
        </w:rPr>
        <w:t>agreement</w:t>
      </w:r>
      <w:proofErr w:type="spellEnd"/>
      <w:r w:rsidRPr="0025688E">
        <w:rPr>
          <w:rFonts w:ascii="Calibri" w:hAnsi="Calibri"/>
          <w:sz w:val="22"/>
        </w:rPr>
        <w:t xml:space="preserve"> on </w:t>
      </w:r>
      <w:proofErr w:type="spellStart"/>
      <w:r w:rsidRPr="0025688E">
        <w:rPr>
          <w:rFonts w:ascii="Calibri" w:hAnsi="Calibri"/>
          <w:sz w:val="22"/>
        </w:rPr>
        <w:t>the</w:t>
      </w:r>
      <w:proofErr w:type="spellEnd"/>
      <w:r w:rsidRPr="0025688E">
        <w:rPr>
          <w:rFonts w:ascii="Calibri" w:hAnsi="Calibri"/>
          <w:sz w:val="22"/>
        </w:rPr>
        <w:t xml:space="preserve"> </w:t>
      </w:r>
      <w:proofErr w:type="spellStart"/>
      <w:r w:rsidRPr="0025688E">
        <w:rPr>
          <w:rFonts w:ascii="Calibri" w:hAnsi="Calibri"/>
          <w:sz w:val="22"/>
        </w:rPr>
        <w:t>amendment</w:t>
      </w:r>
      <w:proofErr w:type="spellEnd"/>
      <w:r w:rsidRPr="0025688E">
        <w:rPr>
          <w:rFonts w:ascii="Calibri" w:hAnsi="Calibri"/>
          <w:sz w:val="22"/>
        </w:rPr>
        <w:t xml:space="preserve"> </w:t>
      </w:r>
      <w:proofErr w:type="spellStart"/>
      <w:r w:rsidRPr="0025688E">
        <w:rPr>
          <w:rFonts w:ascii="Calibri" w:hAnsi="Calibri"/>
          <w:sz w:val="22"/>
        </w:rPr>
        <w:t>of</w:t>
      </w:r>
      <w:proofErr w:type="spellEnd"/>
      <w:r w:rsidRPr="0025688E">
        <w:rPr>
          <w:rFonts w:ascii="Calibri" w:hAnsi="Calibri"/>
          <w:sz w:val="22"/>
        </w:rPr>
        <w:t xml:space="preserve"> the employment contract and sends it for signature.</w:t>
      </w:r>
    </w:p>
    <w:p w14:paraId="272F3E4A" w14:textId="77777777" w:rsidR="0025688E" w:rsidRPr="0025688E" w:rsidRDefault="0025688E" w:rsidP="0025688E">
      <w:pPr>
        <w:jc w:val="both"/>
        <w:rPr>
          <w:rFonts w:ascii="Calibri" w:hAnsi="Calibri"/>
          <w:b/>
          <w:bCs/>
          <w:sz w:val="22"/>
        </w:rPr>
      </w:pPr>
      <w:r w:rsidRPr="0025688E">
        <w:rPr>
          <w:rFonts w:ascii="Calibri" w:hAnsi="Calibri"/>
          <w:b/>
          <w:bCs/>
          <w:sz w:val="22"/>
        </w:rPr>
        <w:t xml:space="preserve">How do I enter </w:t>
      </w:r>
      <w:proofErr w:type="spellStart"/>
      <w:r w:rsidRPr="0025688E">
        <w:rPr>
          <w:rFonts w:ascii="Calibri" w:hAnsi="Calibri"/>
          <w:b/>
          <w:bCs/>
          <w:sz w:val="22"/>
        </w:rPr>
        <w:t>remote</w:t>
      </w:r>
      <w:proofErr w:type="spellEnd"/>
      <w:r w:rsidRPr="0025688E">
        <w:rPr>
          <w:rFonts w:ascii="Calibri" w:hAnsi="Calibri"/>
          <w:b/>
          <w:bCs/>
          <w:sz w:val="22"/>
        </w:rPr>
        <w:t xml:space="preserve"> </w:t>
      </w:r>
      <w:proofErr w:type="spellStart"/>
      <w:r w:rsidRPr="0025688E">
        <w:rPr>
          <w:rFonts w:ascii="Calibri" w:hAnsi="Calibri"/>
          <w:b/>
          <w:bCs/>
          <w:sz w:val="22"/>
        </w:rPr>
        <w:t>work</w:t>
      </w:r>
      <w:proofErr w:type="spellEnd"/>
      <w:r w:rsidRPr="0025688E">
        <w:rPr>
          <w:rFonts w:ascii="Calibri" w:hAnsi="Calibri"/>
          <w:b/>
          <w:bCs/>
          <w:sz w:val="22"/>
        </w:rPr>
        <w:t xml:space="preserve"> in IMIS?</w:t>
      </w:r>
    </w:p>
    <w:p w14:paraId="5A75584D" w14:textId="3F5D6BEE" w:rsidR="0025688E" w:rsidRDefault="0025688E" w:rsidP="0025688E">
      <w:pPr>
        <w:jc w:val="both"/>
        <w:rPr>
          <w:rFonts w:ascii="Calibri" w:hAnsi="Calibri"/>
          <w:sz w:val="22"/>
        </w:rPr>
      </w:pPr>
      <w:r w:rsidRPr="0025688E">
        <w:rPr>
          <w:rFonts w:ascii="Calibri" w:hAnsi="Calibri"/>
          <w:sz w:val="22"/>
        </w:rPr>
        <w:t xml:space="preserve">From the absence menu, select JMV/HO. Thus, you use remote work after approval by the manager. In the note, state the municipality, the place where you will perform remote work. This must be </w:t>
      </w:r>
      <w:r>
        <w:rPr>
          <w:rFonts w:ascii="Calibri" w:hAnsi="Calibri"/>
          <w:sz w:val="22"/>
        </w:rPr>
        <w:br/>
      </w:r>
      <w:r w:rsidRPr="0025688E">
        <w:rPr>
          <w:rFonts w:ascii="Calibri" w:hAnsi="Calibri"/>
          <w:sz w:val="22"/>
        </w:rPr>
        <w:t>in accordance with the agreed place in the employment contract. You take your absence in the range of half or a whole day.</w:t>
      </w:r>
    </w:p>
    <w:p w14:paraId="3DE2AE32" w14:textId="77777777" w:rsidR="0025688E" w:rsidRPr="0025688E" w:rsidRDefault="0025688E" w:rsidP="0025688E">
      <w:pPr>
        <w:jc w:val="both"/>
        <w:rPr>
          <w:rFonts w:ascii="Calibri" w:hAnsi="Calibri"/>
          <w:sz w:val="22"/>
        </w:rPr>
      </w:pPr>
    </w:p>
    <w:p w14:paraId="526B2FCD" w14:textId="3C4176ED" w:rsidR="0025688E" w:rsidRPr="0025688E" w:rsidRDefault="0025688E" w:rsidP="0025688E">
      <w:pPr>
        <w:jc w:val="both"/>
        <w:rPr>
          <w:rFonts w:ascii="Calibri" w:hAnsi="Calibri"/>
          <w:b/>
          <w:bCs/>
          <w:sz w:val="22"/>
        </w:rPr>
      </w:pPr>
      <w:r w:rsidRPr="0025688E">
        <w:rPr>
          <w:rFonts w:ascii="Calibri" w:hAnsi="Calibri"/>
          <w:b/>
          <w:bCs/>
          <w:sz w:val="22"/>
        </w:rPr>
        <w:t>Remote working conditions</w:t>
      </w:r>
    </w:p>
    <w:p w14:paraId="2A23FCF0" w14:textId="125AE388"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The manager agrees with the employee on the method of assigning work and its control during remote work before starting remote work. The specific form of the agreement is </w:t>
      </w:r>
      <w:r>
        <w:rPr>
          <w:rFonts w:ascii="Calibri" w:hAnsi="Calibri"/>
          <w:sz w:val="22"/>
        </w:rPr>
        <w:br/>
      </w:r>
      <w:r w:rsidRPr="0025688E">
        <w:rPr>
          <w:rFonts w:ascii="Calibri" w:hAnsi="Calibri"/>
          <w:sz w:val="22"/>
        </w:rPr>
        <w:t xml:space="preserve">within the </w:t>
      </w:r>
      <w:proofErr w:type="spellStart"/>
      <w:r w:rsidRPr="0025688E">
        <w:rPr>
          <w:rFonts w:ascii="Calibri" w:hAnsi="Calibri"/>
          <w:sz w:val="22"/>
        </w:rPr>
        <w:t>competence</w:t>
      </w:r>
      <w:proofErr w:type="spellEnd"/>
      <w:r w:rsidRPr="0025688E">
        <w:rPr>
          <w:rFonts w:ascii="Calibri" w:hAnsi="Calibri"/>
          <w:sz w:val="22"/>
        </w:rPr>
        <w:t xml:space="preserve"> </w:t>
      </w:r>
      <w:proofErr w:type="spellStart"/>
      <w:r w:rsidRPr="0025688E">
        <w:rPr>
          <w:rFonts w:ascii="Calibri" w:hAnsi="Calibri"/>
          <w:sz w:val="22"/>
        </w:rPr>
        <w:t>of</w:t>
      </w:r>
      <w:proofErr w:type="spellEnd"/>
      <w:r w:rsidRPr="0025688E">
        <w:rPr>
          <w:rFonts w:ascii="Calibri" w:hAnsi="Calibri"/>
          <w:sz w:val="22"/>
        </w:rPr>
        <w:t xml:space="preserve"> </w:t>
      </w:r>
      <w:proofErr w:type="spellStart"/>
      <w:r w:rsidRPr="0025688E">
        <w:rPr>
          <w:rFonts w:ascii="Calibri" w:hAnsi="Calibri"/>
          <w:sz w:val="22"/>
        </w:rPr>
        <w:t>the</w:t>
      </w:r>
      <w:proofErr w:type="spellEnd"/>
      <w:r w:rsidRPr="0025688E">
        <w:rPr>
          <w:rFonts w:ascii="Calibri" w:hAnsi="Calibri"/>
          <w:sz w:val="22"/>
        </w:rPr>
        <w:t xml:space="preserve"> manager.</w:t>
      </w:r>
    </w:p>
    <w:p w14:paraId="20528E94" w14:textId="13233F3E"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Given that the employee is obliged to communicate with colleagues, he or she undertakes to perform work at the usual time, see the relevant provisions of the UJEP Work Regulations, i.e. </w:t>
      </w:r>
      <w:r>
        <w:rPr>
          <w:rFonts w:ascii="Calibri" w:hAnsi="Calibri"/>
          <w:sz w:val="22"/>
        </w:rPr>
        <w:br/>
      </w:r>
      <w:r w:rsidRPr="0025688E">
        <w:rPr>
          <w:rFonts w:ascii="Calibri" w:hAnsi="Calibri"/>
          <w:sz w:val="22"/>
        </w:rPr>
        <w:t xml:space="preserve">with a work schedule from Monday to Friday in the range from 06:00 to 22:00. The work shift will not exceed 12 hours. Overtime work will be performed only at the employer's request in accordance with the relevant provisions of the Labour Code. </w:t>
      </w:r>
    </w:p>
    <w:p w14:paraId="611C6188" w14:textId="77777777"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Furthermore, the employee undertakes to schedule working hours in accordance with the aspects of safe and health-friendly work, to comply with the maximum limits of working hours and to be aware of the obligation to take breaks at work for food and rest or safety breaks. </w:t>
      </w:r>
    </w:p>
    <w:p w14:paraId="7FFDE092" w14:textId="6C3C5BD9"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The employee will allow the employer to inspect the place </w:t>
      </w:r>
      <w:r>
        <w:rPr>
          <w:rFonts w:ascii="Calibri" w:hAnsi="Calibri"/>
          <w:sz w:val="22"/>
        </w:rPr>
        <w:br/>
      </w:r>
      <w:r w:rsidRPr="0025688E">
        <w:rPr>
          <w:rFonts w:ascii="Calibri" w:hAnsi="Calibri"/>
          <w:sz w:val="22"/>
        </w:rPr>
        <w:t xml:space="preserve">where he or she will perform remote work, taking into account in particular the creation of a working environment and working conditions in accordance with legal regulations (occupational safety). Arrangement of the employer's access to the employee's place of work is also necessary to meet the employer's obligation to determine the causes of the accident at </w:t>
      </w:r>
      <w:proofErr w:type="spellStart"/>
      <w:r w:rsidRPr="0025688E">
        <w:rPr>
          <w:rFonts w:ascii="Calibri" w:hAnsi="Calibri"/>
          <w:sz w:val="22"/>
        </w:rPr>
        <w:t>work</w:t>
      </w:r>
      <w:proofErr w:type="spellEnd"/>
      <w:r w:rsidRPr="0025688E">
        <w:rPr>
          <w:rFonts w:ascii="Calibri" w:hAnsi="Calibri"/>
          <w:sz w:val="22"/>
        </w:rPr>
        <w:t xml:space="preserve">, </w:t>
      </w:r>
      <w:proofErr w:type="spellStart"/>
      <w:r w:rsidRPr="0025688E">
        <w:rPr>
          <w:rFonts w:ascii="Calibri" w:hAnsi="Calibri"/>
          <w:sz w:val="22"/>
        </w:rPr>
        <w:t>should</w:t>
      </w:r>
      <w:proofErr w:type="spellEnd"/>
      <w:r w:rsidRPr="0025688E">
        <w:rPr>
          <w:rFonts w:ascii="Calibri" w:hAnsi="Calibri"/>
          <w:sz w:val="22"/>
        </w:rPr>
        <w:t xml:space="preserve"> </w:t>
      </w:r>
      <w:proofErr w:type="spellStart"/>
      <w:r w:rsidRPr="0025688E">
        <w:rPr>
          <w:rFonts w:ascii="Calibri" w:hAnsi="Calibri"/>
          <w:sz w:val="22"/>
        </w:rPr>
        <w:t>it</w:t>
      </w:r>
      <w:proofErr w:type="spellEnd"/>
      <w:r w:rsidRPr="0025688E">
        <w:rPr>
          <w:rFonts w:ascii="Calibri" w:hAnsi="Calibri"/>
          <w:sz w:val="22"/>
        </w:rPr>
        <w:t xml:space="preserve"> </w:t>
      </w:r>
      <w:proofErr w:type="spellStart"/>
      <w:r w:rsidRPr="0025688E">
        <w:rPr>
          <w:rFonts w:ascii="Calibri" w:hAnsi="Calibri"/>
          <w:sz w:val="22"/>
        </w:rPr>
        <w:t>occur</w:t>
      </w:r>
      <w:proofErr w:type="spellEnd"/>
      <w:r w:rsidR="00D27E0C">
        <w:rPr>
          <w:rFonts w:ascii="Calibri" w:hAnsi="Calibri"/>
          <w:sz w:val="22"/>
        </w:rPr>
        <w:t>.</w:t>
      </w:r>
    </w:p>
    <w:p w14:paraId="033AD80D" w14:textId="77777777"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In accordance with Section 38 par. 1 lit. b) the employee is obliged to perform work in person, i.e. the assistance of </w:t>
      </w:r>
      <w:proofErr w:type="spellStart"/>
      <w:r w:rsidRPr="0025688E">
        <w:rPr>
          <w:rFonts w:ascii="Calibri" w:hAnsi="Calibri"/>
          <w:sz w:val="22"/>
        </w:rPr>
        <w:t>family</w:t>
      </w:r>
      <w:proofErr w:type="spellEnd"/>
      <w:r w:rsidRPr="0025688E">
        <w:rPr>
          <w:rFonts w:ascii="Calibri" w:hAnsi="Calibri"/>
          <w:sz w:val="22"/>
        </w:rPr>
        <w:t xml:space="preserve"> </w:t>
      </w:r>
      <w:proofErr w:type="spellStart"/>
      <w:r w:rsidRPr="0025688E">
        <w:rPr>
          <w:rFonts w:ascii="Calibri" w:hAnsi="Calibri"/>
          <w:sz w:val="22"/>
        </w:rPr>
        <w:t>members</w:t>
      </w:r>
      <w:proofErr w:type="spellEnd"/>
      <w:r w:rsidRPr="0025688E">
        <w:rPr>
          <w:rFonts w:ascii="Calibri" w:hAnsi="Calibri"/>
          <w:sz w:val="22"/>
        </w:rPr>
        <w:t xml:space="preserve"> </w:t>
      </w:r>
      <w:proofErr w:type="spellStart"/>
      <w:r w:rsidRPr="0025688E">
        <w:rPr>
          <w:rFonts w:ascii="Calibri" w:hAnsi="Calibri"/>
          <w:sz w:val="22"/>
        </w:rPr>
        <w:t>is</w:t>
      </w:r>
      <w:proofErr w:type="spellEnd"/>
      <w:r w:rsidRPr="0025688E">
        <w:rPr>
          <w:rFonts w:ascii="Calibri" w:hAnsi="Calibri"/>
          <w:sz w:val="22"/>
        </w:rPr>
        <w:t xml:space="preserve"> </w:t>
      </w:r>
      <w:proofErr w:type="spellStart"/>
      <w:r w:rsidRPr="0025688E">
        <w:rPr>
          <w:rFonts w:ascii="Calibri" w:hAnsi="Calibri"/>
          <w:sz w:val="22"/>
        </w:rPr>
        <w:t>prohibited</w:t>
      </w:r>
      <w:proofErr w:type="spellEnd"/>
      <w:r w:rsidRPr="0025688E">
        <w:rPr>
          <w:rFonts w:ascii="Calibri" w:hAnsi="Calibri"/>
          <w:sz w:val="22"/>
        </w:rPr>
        <w:t>.</w:t>
      </w:r>
    </w:p>
    <w:p w14:paraId="6B9202D2" w14:textId="77777777"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The use of services paid for by the employer (e.g. the Internet) and the employer's property (e.g. a computer designed for working from home) for private purposes is prohibited.</w:t>
      </w:r>
    </w:p>
    <w:p w14:paraId="0828E748" w14:textId="77777777" w:rsid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The employee is not entitled to reimbursement of costs in connection with the performance </w:t>
      </w:r>
      <w:proofErr w:type="spellStart"/>
      <w:r w:rsidRPr="0025688E">
        <w:rPr>
          <w:rFonts w:ascii="Calibri" w:hAnsi="Calibri"/>
          <w:sz w:val="22"/>
        </w:rPr>
        <w:t>of</w:t>
      </w:r>
      <w:proofErr w:type="spellEnd"/>
      <w:r w:rsidRPr="0025688E">
        <w:rPr>
          <w:rFonts w:ascii="Calibri" w:hAnsi="Calibri"/>
          <w:sz w:val="22"/>
        </w:rPr>
        <w:t xml:space="preserve"> </w:t>
      </w:r>
      <w:proofErr w:type="spellStart"/>
      <w:r w:rsidRPr="0025688E">
        <w:rPr>
          <w:rFonts w:ascii="Calibri" w:hAnsi="Calibri"/>
          <w:sz w:val="22"/>
        </w:rPr>
        <w:t>remote</w:t>
      </w:r>
      <w:proofErr w:type="spellEnd"/>
      <w:r w:rsidRPr="0025688E">
        <w:rPr>
          <w:rFonts w:ascii="Calibri" w:hAnsi="Calibri"/>
          <w:sz w:val="22"/>
        </w:rPr>
        <w:t xml:space="preserve"> </w:t>
      </w:r>
      <w:proofErr w:type="spellStart"/>
      <w:r w:rsidRPr="0025688E">
        <w:rPr>
          <w:rFonts w:ascii="Calibri" w:hAnsi="Calibri"/>
          <w:sz w:val="22"/>
        </w:rPr>
        <w:t>work</w:t>
      </w:r>
      <w:proofErr w:type="spellEnd"/>
      <w:r w:rsidRPr="0025688E">
        <w:rPr>
          <w:rFonts w:ascii="Calibri" w:hAnsi="Calibri"/>
          <w:sz w:val="22"/>
        </w:rPr>
        <w:t>.</w:t>
      </w:r>
    </w:p>
    <w:p w14:paraId="0F13DC12" w14:textId="243D6BA2" w:rsidR="0025688E" w:rsidRPr="0025688E" w:rsidRDefault="0025688E" w:rsidP="0025688E">
      <w:pPr>
        <w:pStyle w:val="Odstavecseseznamem"/>
        <w:numPr>
          <w:ilvl w:val="0"/>
          <w:numId w:val="16"/>
        </w:numPr>
        <w:jc w:val="both"/>
        <w:rPr>
          <w:rFonts w:ascii="Calibri" w:hAnsi="Calibri"/>
          <w:sz w:val="22"/>
        </w:rPr>
      </w:pPr>
      <w:r w:rsidRPr="0025688E">
        <w:rPr>
          <w:rFonts w:ascii="Calibri" w:hAnsi="Calibri"/>
          <w:sz w:val="22"/>
        </w:rPr>
        <w:t xml:space="preserve">The provision on teleworking may be terminated in writing by either of the contracting parties. The notice period ends on the last day of the relevant calendar month. In the event of failure to perform work duties by the employee, failure to assign tasks and lack of control of their </w:t>
      </w:r>
      <w:r w:rsidRPr="0025688E">
        <w:rPr>
          <w:rFonts w:ascii="Calibri" w:hAnsi="Calibri"/>
          <w:sz w:val="22"/>
        </w:rPr>
        <w:lastRenderedPageBreak/>
        <w:t xml:space="preserve">fulfilment by the superior, it is possible to immediately terminate this provision, </w:t>
      </w:r>
      <w:r>
        <w:rPr>
          <w:rFonts w:ascii="Calibri" w:hAnsi="Calibri"/>
          <w:sz w:val="22"/>
        </w:rPr>
        <w:br/>
      </w:r>
      <w:r w:rsidRPr="0025688E">
        <w:rPr>
          <w:rFonts w:ascii="Calibri" w:hAnsi="Calibri"/>
          <w:sz w:val="22"/>
        </w:rPr>
        <w:t>i.e. the notice takes effect on the next working day.</w:t>
      </w:r>
    </w:p>
    <w:p w14:paraId="07EE4F2C" w14:textId="430E5E2E" w:rsidR="0025688E" w:rsidRDefault="0025688E" w:rsidP="0025688E">
      <w:pPr>
        <w:jc w:val="both"/>
        <w:rPr>
          <w:rFonts w:ascii="Calibri" w:hAnsi="Calibri"/>
          <w:sz w:val="22"/>
        </w:rPr>
      </w:pPr>
    </w:p>
    <w:p w14:paraId="193FEED1" w14:textId="44B9952D" w:rsidR="0025688E" w:rsidRDefault="0025688E" w:rsidP="0025688E">
      <w:pPr>
        <w:jc w:val="both"/>
        <w:rPr>
          <w:rFonts w:ascii="Calibri" w:hAnsi="Calibri"/>
          <w:sz w:val="22"/>
        </w:rPr>
      </w:pPr>
    </w:p>
    <w:p w14:paraId="5C5FFA0A" w14:textId="77777777" w:rsidR="0025688E" w:rsidRPr="0025688E" w:rsidRDefault="0025688E" w:rsidP="0025688E">
      <w:pPr>
        <w:jc w:val="both"/>
        <w:rPr>
          <w:rFonts w:ascii="Calibri" w:hAnsi="Calibri"/>
          <w:b/>
          <w:bCs/>
          <w:sz w:val="22"/>
        </w:rPr>
      </w:pPr>
      <w:r w:rsidRPr="0025688E">
        <w:rPr>
          <w:rFonts w:ascii="Calibri" w:hAnsi="Calibri"/>
          <w:b/>
          <w:bCs/>
          <w:sz w:val="22"/>
        </w:rPr>
        <w:t>Is it possible to take advantage of remote work without a contractual arrangement?</w:t>
      </w:r>
    </w:p>
    <w:p w14:paraId="448876B0" w14:textId="00EB7103" w:rsidR="00591643" w:rsidRDefault="0025688E" w:rsidP="0025688E">
      <w:pPr>
        <w:jc w:val="both"/>
        <w:rPr>
          <w:rFonts w:ascii="Calibri" w:hAnsi="Calibri"/>
          <w:sz w:val="22"/>
        </w:rPr>
      </w:pPr>
      <w:r w:rsidRPr="0025688E">
        <w:rPr>
          <w:rFonts w:ascii="Calibri" w:hAnsi="Calibri"/>
          <w:sz w:val="22"/>
        </w:rPr>
        <w:t>No. In the absence of an agreement, the employer may order teleworking only if it is provided for by a measure of a public authority.</w:t>
      </w:r>
    </w:p>
    <w:p w14:paraId="635B2DB8" w14:textId="3BF5DD70" w:rsidR="00A5754C" w:rsidRDefault="00A5754C" w:rsidP="0025688E">
      <w:pPr>
        <w:jc w:val="both"/>
        <w:rPr>
          <w:rFonts w:ascii="Calibri" w:hAnsi="Calibri"/>
          <w:sz w:val="22"/>
        </w:rPr>
      </w:pPr>
    </w:p>
    <w:p w14:paraId="623CDEB6" w14:textId="091214D9" w:rsidR="00A5754C" w:rsidRDefault="00A5754C" w:rsidP="00A5754C">
      <w:pPr>
        <w:jc w:val="center"/>
        <w:rPr>
          <w:color w:val="0070C0"/>
        </w:rPr>
      </w:pPr>
      <w:r w:rsidRPr="00A5754C">
        <w:rPr>
          <w:noProof/>
          <w:color w:val="0070C0"/>
        </w:rPr>
        <w:drawing>
          <wp:inline distT="0" distB="0" distL="0" distR="0" wp14:anchorId="11F64CFA" wp14:editId="30F3C83F">
            <wp:extent cx="3677163" cy="750674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163" cy="7506748"/>
                    </a:xfrm>
                    <a:prstGeom prst="rect">
                      <a:avLst/>
                    </a:prstGeom>
                  </pic:spPr>
                </pic:pic>
              </a:graphicData>
            </a:graphic>
          </wp:inline>
        </w:drawing>
      </w:r>
    </w:p>
    <w:sectPr w:rsidR="00A5754C"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C879" w14:textId="77777777" w:rsidR="009D5908" w:rsidRDefault="009D5908">
      <w:r>
        <w:separator/>
      </w:r>
    </w:p>
  </w:endnote>
  <w:endnote w:type="continuationSeparator" w:id="0">
    <w:p w14:paraId="10113327" w14:textId="77777777" w:rsidR="009D5908" w:rsidRDefault="009D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8997" w14:textId="77777777" w:rsidR="009D5908" w:rsidRDefault="009D5908">
      <w:r>
        <w:separator/>
      </w:r>
    </w:p>
  </w:footnote>
  <w:footnote w:type="continuationSeparator" w:id="0">
    <w:p w14:paraId="53CF7827" w14:textId="77777777" w:rsidR="009D5908" w:rsidRDefault="009D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8"/>
  </w:num>
  <w:num w:numId="5">
    <w:abstractNumId w:val="7"/>
  </w:num>
  <w:num w:numId="6">
    <w:abstractNumId w:val="14"/>
  </w:num>
  <w:num w:numId="7">
    <w:abstractNumId w:val="5"/>
  </w:num>
  <w:num w:numId="8">
    <w:abstractNumId w:val="12"/>
  </w:num>
  <w:num w:numId="9">
    <w:abstractNumId w:val="4"/>
  </w:num>
  <w:num w:numId="10">
    <w:abstractNumId w:val="10"/>
  </w:num>
  <w:num w:numId="11">
    <w:abstractNumId w:val="1"/>
  </w:num>
  <w:num w:numId="12">
    <w:abstractNumId w:val="3"/>
  </w:num>
  <w:num w:numId="13">
    <w:abstractNumId w:val="11"/>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25688E"/>
    <w:rsid w:val="00270AA7"/>
    <w:rsid w:val="003C2A53"/>
    <w:rsid w:val="003E753F"/>
    <w:rsid w:val="004C2D28"/>
    <w:rsid w:val="00591643"/>
    <w:rsid w:val="007B63CF"/>
    <w:rsid w:val="009D5908"/>
    <w:rsid w:val="00A22B07"/>
    <w:rsid w:val="00A5754C"/>
    <w:rsid w:val="00A73FEE"/>
    <w:rsid w:val="00AC5904"/>
    <w:rsid w:val="00B41A56"/>
    <w:rsid w:val="00D27E0C"/>
    <w:rsid w:val="00DE19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2964</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2023-11-06T09:49:00Z</dcterms:created>
  <dcterms:modified xsi:type="dcterms:W3CDTF">2026-02-12T07:40:00Z</dcterms:modified>
  <dc:language>cs-CZ</dc:language>
</cp:coreProperties>
</file>